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365BCDAD" wp14:editId="7AEE3472">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CA59CEA" wp14:editId="7881C66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5E0BA2">
        <w:rPr>
          <w:rFonts w:cs="Arial"/>
          <w:b/>
          <w:bCs/>
        </w:rPr>
        <w:t>11 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D529EE">
        <w:rPr>
          <w:rFonts w:cs="Arial"/>
          <w:b/>
          <w:bCs/>
        </w:rPr>
        <w:t>Director Regeneration and Housing</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5E0BA2">
        <w:rPr>
          <w:rFonts w:cs="Arial"/>
          <w:b/>
          <w:bCs/>
        </w:rPr>
        <w:t xml:space="preserve">New Lease of Pathways Workshop, </w:t>
      </w:r>
      <w:proofErr w:type="spellStart"/>
      <w:r w:rsidR="005E0BA2">
        <w:rPr>
          <w:rFonts w:cs="Arial"/>
          <w:b/>
          <w:bCs/>
        </w:rPr>
        <w:t>Dunnock</w:t>
      </w:r>
      <w:proofErr w:type="spellEnd"/>
      <w:r w:rsidR="005E0BA2">
        <w:rPr>
          <w:rFonts w:cs="Arial"/>
          <w:b/>
          <w:bCs/>
        </w:rPr>
        <w:t xml:space="preserve"> Way</w:t>
      </w:r>
      <w:r w:rsidR="007744A2">
        <w:rPr>
          <w:rFonts w:cs="Arial"/>
          <w:b/>
          <w:bCs/>
        </w:rPr>
        <w:t xml:space="preserve"> </w:t>
      </w:r>
      <w:r w:rsidR="002C26A2">
        <w:rPr>
          <w:rFonts w:cs="Arial"/>
          <w:b/>
          <w:bCs/>
        </w:rPr>
        <w:t xml:space="preserve">    </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5E0BA2">
      <w:pPr>
        <w:pBdr>
          <w:top w:val="single" w:sz="4" w:space="1" w:color="auto"/>
          <w:left w:val="single" w:sz="4" w:space="4" w:color="auto"/>
          <w:bottom w:val="single" w:sz="4" w:space="1" w:color="auto"/>
          <w:right w:val="single" w:sz="4" w:space="4" w:color="auto"/>
        </w:pBdr>
        <w:ind w:left="2880" w:hanging="2880"/>
        <w:rPr>
          <w:rFonts w:cs="Arial"/>
        </w:rPr>
      </w:pPr>
      <w:r>
        <w:rPr>
          <w:rFonts w:cs="Arial"/>
          <w:b/>
          <w:bCs/>
        </w:rPr>
        <w:t>Purpose of report</w:t>
      </w:r>
      <w:r>
        <w:rPr>
          <w:rFonts w:cs="Arial"/>
        </w:rPr>
        <w:t xml:space="preserve">:  </w:t>
      </w:r>
      <w:r w:rsidR="00C70161">
        <w:rPr>
          <w:rFonts w:cs="Arial"/>
        </w:rPr>
        <w:tab/>
      </w:r>
      <w:r w:rsidR="005E0BA2">
        <w:rPr>
          <w:rFonts w:cs="Arial"/>
        </w:rPr>
        <w:t>To give consent for the new lease to be below market rent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5E0BA2">
        <w:rPr>
          <w:bCs w:val="0"/>
        </w:rPr>
        <w:tab/>
      </w:r>
      <w:r w:rsidR="005E0BA2" w:rsidRPr="00565EA7">
        <w:rPr>
          <w:b w:val="0"/>
          <w:bCs w:val="0"/>
        </w:rPr>
        <w:t>No</w:t>
      </w:r>
    </w:p>
    <w:p w:rsidR="00F4367A" w:rsidRDefault="00F4367A">
      <w:pPr>
        <w:pBdr>
          <w:top w:val="single" w:sz="4" w:space="1" w:color="auto"/>
          <w:left w:val="single" w:sz="4" w:space="4" w:color="auto"/>
          <w:bottom w:val="single" w:sz="4" w:space="1" w:color="auto"/>
          <w:right w:val="single" w:sz="4" w:space="4" w:color="auto"/>
        </w:pBdr>
        <w:rPr>
          <w:rFonts w:cs="Arial"/>
        </w:rPr>
      </w:pPr>
      <w:bookmarkStart w:id="0" w:name="_GoBack"/>
      <w:bookmarkEnd w:id="0"/>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E0BA2">
        <w:rPr>
          <w:rFonts w:cs="Arial"/>
          <w:b/>
          <w:bCs/>
        </w:rPr>
        <w:tab/>
      </w:r>
      <w:r w:rsidR="005E0BA2" w:rsidRPr="005E0BA2">
        <w:rPr>
          <w:rFonts w:cs="Arial"/>
          <w:bCs/>
        </w:rPr>
        <w:t>Councillor 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565EA7"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5E0BA2">
        <w:rPr>
          <w:rFonts w:cs="Arial"/>
          <w:b/>
          <w:bCs/>
        </w:rPr>
        <w:tab/>
      </w:r>
      <w:r w:rsidR="00565EA7" w:rsidRPr="00565EA7">
        <w:rPr>
          <w:rFonts w:cs="Arial"/>
          <w:bCs/>
        </w:rPr>
        <w:t>Strong Active Communities</w:t>
      </w:r>
    </w:p>
    <w:p w:rsidR="00565EA7" w:rsidRPr="00565EA7" w:rsidRDefault="00565EA7">
      <w:pPr>
        <w:pBdr>
          <w:top w:val="single" w:sz="4" w:space="1" w:color="auto"/>
          <w:left w:val="single" w:sz="4" w:space="4" w:color="auto"/>
          <w:bottom w:val="single" w:sz="4" w:space="1" w:color="auto"/>
          <w:right w:val="single" w:sz="4" w:space="4" w:color="auto"/>
        </w:pBdr>
        <w:rPr>
          <w:rFonts w:cs="Arial"/>
          <w:bCs/>
        </w:rPr>
      </w:pPr>
      <w:r w:rsidRPr="00565EA7">
        <w:rPr>
          <w:rFonts w:cs="Arial"/>
          <w:bCs/>
        </w:rPr>
        <w:tab/>
      </w:r>
      <w:r w:rsidRPr="00565EA7">
        <w:rPr>
          <w:rFonts w:cs="Arial"/>
          <w:bCs/>
        </w:rPr>
        <w:tab/>
      </w:r>
      <w:r w:rsidRPr="00565EA7">
        <w:rPr>
          <w:rFonts w:cs="Arial"/>
          <w:bCs/>
        </w:rPr>
        <w:tab/>
      </w:r>
      <w:r w:rsidRPr="00565EA7">
        <w:rPr>
          <w:rFonts w:cs="Arial"/>
          <w:bCs/>
        </w:rPr>
        <w:tab/>
        <w:t>Cleaner Greener Oxford</w:t>
      </w:r>
    </w:p>
    <w:p w:rsidR="00F4367A" w:rsidRDefault="00F4367A">
      <w:pPr>
        <w:pStyle w:val="Heading1"/>
        <w:pBdr>
          <w:top w:val="single" w:sz="4" w:space="1" w:color="auto"/>
          <w:left w:val="single" w:sz="4" w:space="4" w:color="auto"/>
          <w:bottom w:val="single" w:sz="4" w:space="1" w:color="auto"/>
          <w:right w:val="single" w:sz="4" w:space="4" w:color="auto"/>
        </w:pBdr>
      </w:pPr>
    </w:p>
    <w:p w:rsidR="00370708" w:rsidRDefault="001F02B1">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Pr>
          <w:rFonts w:cs="Arial"/>
          <w:b/>
        </w:rPr>
        <w:tab/>
      </w:r>
      <w:r w:rsidRPr="001F02B1">
        <w:rPr>
          <w:rFonts w:cs="Arial"/>
        </w:rPr>
        <w:t>That the City Executive</w:t>
      </w:r>
      <w:r>
        <w:rPr>
          <w:rFonts w:cs="Arial"/>
        </w:rPr>
        <w:t xml:space="preserve"> Board resolves to</w:t>
      </w:r>
      <w:r w:rsidR="00370708">
        <w:rPr>
          <w:rFonts w:cs="Arial"/>
        </w:rPr>
        <w:t xml:space="preserve">: </w:t>
      </w:r>
    </w:p>
    <w:p w:rsidR="00F4367A" w:rsidRPr="00CF73EA" w:rsidRDefault="00370708" w:rsidP="00370708">
      <w:pPr>
        <w:pStyle w:val="ListParagraph"/>
        <w:numPr>
          <w:ilvl w:val="0"/>
          <w:numId w:val="5"/>
        </w:numPr>
        <w:pBdr>
          <w:top w:val="single" w:sz="4" w:space="1" w:color="auto"/>
          <w:left w:val="single" w:sz="4" w:space="4" w:color="auto"/>
          <w:bottom w:val="single" w:sz="4" w:space="1" w:color="auto"/>
          <w:right w:val="single" w:sz="4" w:space="4" w:color="auto"/>
        </w:pBdr>
        <w:tabs>
          <w:tab w:val="left" w:pos="3048"/>
        </w:tabs>
        <w:rPr>
          <w:rFonts w:cs="Arial"/>
          <w:sz w:val="24"/>
          <w:szCs w:val="24"/>
        </w:rPr>
      </w:pPr>
      <w:r w:rsidRPr="00CF73EA">
        <w:rPr>
          <w:rFonts w:cs="Arial"/>
          <w:sz w:val="24"/>
          <w:szCs w:val="24"/>
        </w:rPr>
        <w:t>agree</w:t>
      </w:r>
      <w:r w:rsidR="00565EA7" w:rsidRPr="00CF73EA">
        <w:rPr>
          <w:rFonts w:cs="Arial"/>
          <w:sz w:val="24"/>
          <w:szCs w:val="24"/>
        </w:rPr>
        <w:t xml:space="preserve"> a new </w:t>
      </w:r>
      <w:r w:rsidR="00FC532B" w:rsidRPr="00CF73EA">
        <w:rPr>
          <w:rFonts w:cs="Arial"/>
          <w:sz w:val="24"/>
          <w:szCs w:val="24"/>
        </w:rPr>
        <w:t>lease to be granted</w:t>
      </w:r>
      <w:r w:rsidR="007744A2" w:rsidRPr="00CF73EA">
        <w:rPr>
          <w:rFonts w:cs="Arial"/>
          <w:sz w:val="24"/>
          <w:szCs w:val="24"/>
        </w:rPr>
        <w:t xml:space="preserve"> </w:t>
      </w:r>
      <w:r w:rsidR="00565EA7" w:rsidRPr="00CF73EA">
        <w:rPr>
          <w:rFonts w:cs="Arial"/>
          <w:sz w:val="24"/>
          <w:szCs w:val="24"/>
        </w:rPr>
        <w:t>at the Pathways Workshop at below market rent</w:t>
      </w:r>
      <w:r w:rsidRPr="00CF73EA">
        <w:rPr>
          <w:rFonts w:cs="Arial"/>
          <w:sz w:val="24"/>
          <w:szCs w:val="24"/>
        </w:rPr>
        <w:t xml:space="preserve">; and </w:t>
      </w:r>
    </w:p>
    <w:p w:rsidR="00370708" w:rsidRPr="00CF73EA" w:rsidRDefault="002F05AE" w:rsidP="00370708">
      <w:pPr>
        <w:pStyle w:val="ListParagraph"/>
        <w:numPr>
          <w:ilvl w:val="0"/>
          <w:numId w:val="5"/>
        </w:numPr>
        <w:pBdr>
          <w:top w:val="single" w:sz="4" w:space="1" w:color="auto"/>
          <w:left w:val="single" w:sz="4" w:space="4" w:color="auto"/>
          <w:bottom w:val="single" w:sz="4" w:space="1" w:color="auto"/>
          <w:right w:val="single" w:sz="4" w:space="4" w:color="auto"/>
        </w:pBdr>
        <w:tabs>
          <w:tab w:val="left" w:pos="3048"/>
        </w:tabs>
        <w:rPr>
          <w:rFonts w:cs="Arial"/>
          <w:sz w:val="24"/>
          <w:szCs w:val="24"/>
        </w:rPr>
      </w:pPr>
      <w:proofErr w:type="gramStart"/>
      <w:r w:rsidRPr="00CF73EA">
        <w:rPr>
          <w:rFonts w:cs="Arial"/>
          <w:sz w:val="24"/>
          <w:szCs w:val="24"/>
        </w:rPr>
        <w:t>delegate</w:t>
      </w:r>
      <w:proofErr w:type="gramEnd"/>
      <w:r w:rsidRPr="00CF73EA">
        <w:rPr>
          <w:rFonts w:cs="Arial"/>
          <w:sz w:val="24"/>
          <w:szCs w:val="24"/>
        </w:rPr>
        <w:t xml:space="preserve"> authority to the</w:t>
      </w:r>
      <w:r w:rsidR="00370708" w:rsidRPr="00CF73EA">
        <w:rPr>
          <w:rFonts w:cs="Arial"/>
          <w:sz w:val="24"/>
          <w:szCs w:val="24"/>
        </w:rPr>
        <w:t xml:space="preserve"> Executive Director </w:t>
      </w:r>
      <w:r w:rsidRPr="00CF73EA">
        <w:rPr>
          <w:rFonts w:cs="Arial"/>
          <w:sz w:val="24"/>
          <w:szCs w:val="24"/>
        </w:rPr>
        <w:t xml:space="preserve">of </w:t>
      </w:r>
      <w:r w:rsidR="00370708" w:rsidRPr="00CF73EA">
        <w:rPr>
          <w:rFonts w:cs="Arial"/>
          <w:sz w:val="24"/>
          <w:szCs w:val="24"/>
        </w:rPr>
        <w:t>Regeneration and Housing to vary these lease terms</w:t>
      </w:r>
      <w:r w:rsidRPr="00CF73EA">
        <w:rPr>
          <w:rFonts w:cs="Arial"/>
          <w:sz w:val="24"/>
          <w:szCs w:val="24"/>
        </w:rPr>
        <w:t xml:space="preserve"> to accommodate any particular concerns raised by the parties where this is without prejudice to the Council’s position</w:t>
      </w:r>
      <w:r w:rsidR="00CF73EA">
        <w:rPr>
          <w:rFonts w:cs="Arial"/>
          <w:sz w:val="24"/>
          <w:szCs w:val="24"/>
        </w:rPr>
        <w: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B00000" w:rsidRDefault="00B00000">
      <w:pPr>
        <w:rPr>
          <w:rFonts w:cs="Arial"/>
        </w:rPr>
      </w:pPr>
      <w:r>
        <w:rPr>
          <w:rFonts w:cs="Arial"/>
        </w:rPr>
        <w:t xml:space="preserve">Appendix 1  </w:t>
      </w:r>
      <w:r w:rsidR="00CF73EA">
        <w:rPr>
          <w:rFonts w:cs="Arial"/>
        </w:rPr>
        <w:tab/>
      </w:r>
      <w:r>
        <w:rPr>
          <w:rFonts w:cs="Arial"/>
        </w:rPr>
        <w:t>Site Plan</w:t>
      </w:r>
    </w:p>
    <w:p w:rsidR="00713675" w:rsidRDefault="00B00000">
      <w:pPr>
        <w:rPr>
          <w:rFonts w:cs="Arial"/>
        </w:rPr>
      </w:pPr>
      <w:r>
        <w:rPr>
          <w:rFonts w:cs="Arial"/>
        </w:rPr>
        <w:t>Appendix 2</w:t>
      </w:r>
      <w:r w:rsidR="007B6E54">
        <w:rPr>
          <w:rFonts w:cs="Arial"/>
        </w:rPr>
        <w:t xml:space="preserve"> </w:t>
      </w:r>
      <w:r w:rsidR="00CF73EA">
        <w:rPr>
          <w:rFonts w:cs="Arial"/>
        </w:rPr>
        <w:tab/>
      </w:r>
      <w:r w:rsidR="007B6E54">
        <w:rPr>
          <w:rFonts w:cs="Arial"/>
        </w:rPr>
        <w:t>Risk Register</w:t>
      </w:r>
    </w:p>
    <w:p w:rsidR="00E95F50" w:rsidRDefault="00E95F50">
      <w:pPr>
        <w:rPr>
          <w:rFonts w:cs="Arial"/>
        </w:rPr>
      </w:pPr>
      <w:r>
        <w:rPr>
          <w:rFonts w:cs="Arial"/>
        </w:rPr>
        <w:t xml:space="preserve">Appendix 3 </w:t>
      </w:r>
      <w:r w:rsidR="00CF73EA">
        <w:rPr>
          <w:rFonts w:cs="Arial"/>
        </w:rPr>
        <w:tab/>
      </w:r>
      <w:r>
        <w:rPr>
          <w:rFonts w:cs="Arial"/>
        </w:rPr>
        <w:t>Supporting Statement from Response Organisation</w:t>
      </w:r>
    </w:p>
    <w:p w:rsidR="007B6E54" w:rsidRPr="00023232" w:rsidRDefault="007B6E54">
      <w:pPr>
        <w:rPr>
          <w:rFonts w:cs="Arial"/>
        </w:rPr>
      </w:pPr>
    </w:p>
    <w:p w:rsidR="007B6E54" w:rsidRDefault="007B6E54">
      <w:pPr>
        <w:rPr>
          <w:rFonts w:cs="Arial"/>
          <w:b/>
        </w:rPr>
      </w:pPr>
      <w:r>
        <w:rPr>
          <w:rFonts w:cs="Arial"/>
          <w:b/>
        </w:rPr>
        <w:t>Background</w:t>
      </w:r>
    </w:p>
    <w:p w:rsidR="007744A2" w:rsidRPr="00DD5E1D" w:rsidRDefault="00B00000" w:rsidP="00DD5E1D">
      <w:pPr>
        <w:pStyle w:val="ListParagraph"/>
        <w:numPr>
          <w:ilvl w:val="0"/>
          <w:numId w:val="4"/>
        </w:numPr>
        <w:rPr>
          <w:rFonts w:ascii="Verdana" w:hAnsi="Verdana"/>
          <w:sz w:val="24"/>
          <w:szCs w:val="24"/>
          <w:lang w:eastAsia="en-GB"/>
        </w:rPr>
      </w:pPr>
      <w:r w:rsidRPr="00DD5E1D">
        <w:rPr>
          <w:rFonts w:cs="Arial"/>
          <w:sz w:val="24"/>
          <w:szCs w:val="24"/>
        </w:rPr>
        <w:t xml:space="preserve">The building has been let to the </w:t>
      </w:r>
      <w:r w:rsidR="007744A2" w:rsidRPr="00DD5E1D">
        <w:rPr>
          <w:rFonts w:cs="Arial"/>
          <w:sz w:val="24"/>
          <w:szCs w:val="24"/>
        </w:rPr>
        <w:t>c</w:t>
      </w:r>
      <w:r w:rsidRPr="00DD5E1D">
        <w:rPr>
          <w:rFonts w:cs="Arial"/>
          <w:sz w:val="24"/>
          <w:szCs w:val="24"/>
        </w:rPr>
        <w:t xml:space="preserve">harity Pathways Oxford at nil rent on a 25 lease </w:t>
      </w:r>
      <w:r w:rsidR="007744A2" w:rsidRPr="00DD5E1D">
        <w:rPr>
          <w:rFonts w:cs="Arial"/>
          <w:sz w:val="24"/>
          <w:szCs w:val="24"/>
        </w:rPr>
        <w:t>which is due to expire in 2020</w:t>
      </w:r>
      <w:r w:rsidR="00DD30ED" w:rsidRPr="00DD5E1D">
        <w:rPr>
          <w:rFonts w:cs="Arial"/>
          <w:sz w:val="24"/>
          <w:szCs w:val="24"/>
        </w:rPr>
        <w:t>, a plan showi</w:t>
      </w:r>
      <w:r w:rsidR="00E16E36">
        <w:rPr>
          <w:rFonts w:cs="Arial"/>
          <w:sz w:val="24"/>
          <w:szCs w:val="24"/>
        </w:rPr>
        <w:t>ng the location is attached at A</w:t>
      </w:r>
      <w:r w:rsidR="00DD30ED" w:rsidRPr="00DD5E1D">
        <w:rPr>
          <w:rFonts w:cs="Arial"/>
          <w:sz w:val="24"/>
          <w:szCs w:val="24"/>
        </w:rPr>
        <w:t>ppendix 1</w:t>
      </w:r>
      <w:r w:rsidR="007744A2" w:rsidRPr="00DD5E1D">
        <w:rPr>
          <w:rFonts w:cs="Arial"/>
          <w:sz w:val="24"/>
          <w:szCs w:val="24"/>
        </w:rPr>
        <w:t xml:space="preserve">.   From the building the </w:t>
      </w:r>
      <w:r w:rsidR="00DD30ED" w:rsidRPr="00DD5E1D">
        <w:rPr>
          <w:rFonts w:cs="Arial"/>
          <w:sz w:val="24"/>
          <w:szCs w:val="24"/>
        </w:rPr>
        <w:t xml:space="preserve">tenant </w:t>
      </w:r>
      <w:r w:rsidR="007744A2" w:rsidRPr="00DD5E1D">
        <w:rPr>
          <w:rFonts w:cs="Arial"/>
          <w:sz w:val="24"/>
          <w:szCs w:val="24"/>
        </w:rPr>
        <w:t xml:space="preserve">provides quality hand-made garden furniture and wildlife products from selected reclaimed timber made by people with a wide range of disabilities. </w:t>
      </w:r>
    </w:p>
    <w:p w:rsidR="007744A2" w:rsidRPr="00DD5E1D" w:rsidRDefault="007744A2">
      <w:pPr>
        <w:rPr>
          <w:rFonts w:cs="Arial"/>
        </w:rPr>
      </w:pPr>
    </w:p>
    <w:p w:rsidR="007744A2" w:rsidRPr="00DD5E1D" w:rsidRDefault="007744A2">
      <w:pPr>
        <w:rPr>
          <w:rFonts w:cs="Arial"/>
        </w:rPr>
      </w:pPr>
    </w:p>
    <w:p w:rsidR="007744A2" w:rsidRPr="00DD5E1D" w:rsidRDefault="00DD30ED" w:rsidP="00DD5E1D">
      <w:pPr>
        <w:pStyle w:val="ListParagraph"/>
        <w:numPr>
          <w:ilvl w:val="0"/>
          <w:numId w:val="4"/>
        </w:numPr>
        <w:rPr>
          <w:rFonts w:cs="Arial"/>
          <w:sz w:val="24"/>
          <w:szCs w:val="24"/>
        </w:rPr>
      </w:pPr>
      <w:r w:rsidRPr="00DD5E1D">
        <w:rPr>
          <w:rFonts w:cs="Arial"/>
          <w:sz w:val="24"/>
          <w:szCs w:val="24"/>
        </w:rPr>
        <w:t>Pathways Oxford</w:t>
      </w:r>
      <w:r w:rsidR="007744A2" w:rsidRPr="00DD5E1D">
        <w:rPr>
          <w:rFonts w:cs="Arial"/>
          <w:sz w:val="24"/>
          <w:szCs w:val="24"/>
        </w:rPr>
        <w:t xml:space="preserve"> is in financial distress</w:t>
      </w:r>
      <w:r w:rsidR="00B00000" w:rsidRPr="00DD5E1D">
        <w:rPr>
          <w:rFonts w:cs="Arial"/>
          <w:sz w:val="24"/>
          <w:szCs w:val="24"/>
        </w:rPr>
        <w:t xml:space="preserve"> </w:t>
      </w:r>
      <w:r w:rsidR="007744A2" w:rsidRPr="00DD5E1D">
        <w:rPr>
          <w:rFonts w:cs="Arial"/>
          <w:sz w:val="24"/>
          <w:szCs w:val="24"/>
        </w:rPr>
        <w:t>and is working with Response Organisation to find a way to continue to operate from the workshop</w:t>
      </w:r>
      <w:r w:rsidRPr="00DD5E1D">
        <w:rPr>
          <w:rFonts w:cs="Arial"/>
          <w:sz w:val="24"/>
          <w:szCs w:val="24"/>
        </w:rPr>
        <w:t xml:space="preserve"> in the building</w:t>
      </w:r>
      <w:r w:rsidR="007744A2" w:rsidRPr="00DD5E1D">
        <w:rPr>
          <w:rFonts w:cs="Arial"/>
          <w:sz w:val="24"/>
          <w:szCs w:val="24"/>
        </w:rPr>
        <w:t>.</w:t>
      </w:r>
      <w:r w:rsidRPr="00DD5E1D">
        <w:rPr>
          <w:rFonts w:cs="Arial"/>
          <w:sz w:val="24"/>
          <w:szCs w:val="24"/>
        </w:rPr>
        <w:t xml:space="preserve">  </w:t>
      </w:r>
      <w:r w:rsidR="00DD5E1D" w:rsidRPr="00DD5E1D">
        <w:rPr>
          <w:rFonts w:cs="Arial"/>
          <w:sz w:val="24"/>
          <w:szCs w:val="24"/>
        </w:rPr>
        <w:t>Response is</w:t>
      </w:r>
      <w:r w:rsidRPr="00DD5E1D">
        <w:rPr>
          <w:rFonts w:cs="Arial"/>
          <w:sz w:val="24"/>
          <w:szCs w:val="24"/>
        </w:rPr>
        <w:t xml:space="preserve"> </w:t>
      </w:r>
      <w:r w:rsidR="00DD5E1D" w:rsidRPr="00DD5E1D">
        <w:rPr>
          <w:rFonts w:cs="Arial"/>
          <w:sz w:val="24"/>
          <w:szCs w:val="24"/>
        </w:rPr>
        <w:t>an organisation that is</w:t>
      </w:r>
      <w:r w:rsidRPr="00DD5E1D">
        <w:rPr>
          <w:rFonts w:cs="Arial"/>
          <w:sz w:val="24"/>
          <w:szCs w:val="24"/>
        </w:rPr>
        <w:t xml:space="preserve"> supported elsewhere </w:t>
      </w:r>
      <w:r w:rsidR="007F155B" w:rsidRPr="00DD5E1D">
        <w:rPr>
          <w:rFonts w:cs="Arial"/>
          <w:sz w:val="24"/>
          <w:szCs w:val="24"/>
        </w:rPr>
        <w:t>by Oxford City Council and they are part of the recently appointed consortium to provide mental health services to Oxfordshire through the Oxford Clinical Commissions Group.</w:t>
      </w:r>
    </w:p>
    <w:p w:rsidR="00DD30ED" w:rsidRPr="00DD5E1D" w:rsidRDefault="00DD30ED">
      <w:pPr>
        <w:rPr>
          <w:rFonts w:cs="Arial"/>
        </w:rPr>
      </w:pPr>
    </w:p>
    <w:p w:rsidR="00B00000" w:rsidRPr="00DD5E1D" w:rsidRDefault="007744A2" w:rsidP="00DD5E1D">
      <w:pPr>
        <w:pStyle w:val="ListParagraph"/>
        <w:numPr>
          <w:ilvl w:val="0"/>
          <w:numId w:val="4"/>
        </w:numPr>
        <w:rPr>
          <w:rFonts w:cs="Arial"/>
          <w:sz w:val="24"/>
          <w:szCs w:val="24"/>
        </w:rPr>
      </w:pPr>
      <w:r w:rsidRPr="00DD5E1D">
        <w:rPr>
          <w:rFonts w:cs="Arial"/>
          <w:sz w:val="24"/>
          <w:szCs w:val="24"/>
        </w:rPr>
        <w:t xml:space="preserve">To enable </w:t>
      </w:r>
      <w:r w:rsidR="009068F9" w:rsidRPr="00DD5E1D">
        <w:rPr>
          <w:rFonts w:cs="Arial"/>
          <w:sz w:val="24"/>
          <w:szCs w:val="24"/>
        </w:rPr>
        <w:t xml:space="preserve">the financial investment </w:t>
      </w:r>
      <w:r w:rsidR="007F155B" w:rsidRPr="00DD5E1D">
        <w:rPr>
          <w:rFonts w:cs="Arial"/>
          <w:sz w:val="24"/>
          <w:szCs w:val="24"/>
        </w:rPr>
        <w:t>in Pathways Oxford</w:t>
      </w:r>
      <w:r w:rsidR="009068F9" w:rsidRPr="00DD5E1D">
        <w:rPr>
          <w:rFonts w:cs="Arial"/>
          <w:sz w:val="24"/>
          <w:szCs w:val="24"/>
        </w:rPr>
        <w:t xml:space="preserve"> to be justified </w:t>
      </w:r>
      <w:r w:rsidRPr="00DD5E1D">
        <w:rPr>
          <w:rFonts w:cs="Arial"/>
          <w:sz w:val="24"/>
          <w:szCs w:val="24"/>
        </w:rPr>
        <w:t>Response require</w:t>
      </w:r>
      <w:r w:rsidR="007F155B" w:rsidRPr="00DD5E1D">
        <w:rPr>
          <w:rFonts w:cs="Arial"/>
          <w:sz w:val="24"/>
          <w:szCs w:val="24"/>
        </w:rPr>
        <w:t>s</w:t>
      </w:r>
      <w:r w:rsidRPr="00DD5E1D">
        <w:rPr>
          <w:rFonts w:cs="Arial"/>
          <w:sz w:val="24"/>
          <w:szCs w:val="24"/>
        </w:rPr>
        <w:t xml:space="preserve"> a new lease in their own name for a 10</w:t>
      </w:r>
      <w:r w:rsidR="005D3B04">
        <w:rPr>
          <w:rFonts w:cs="Arial"/>
          <w:sz w:val="24"/>
          <w:szCs w:val="24"/>
        </w:rPr>
        <w:t xml:space="preserve"> year term at the same nil rent.</w:t>
      </w:r>
    </w:p>
    <w:p w:rsidR="00023232" w:rsidRPr="00DD5E1D" w:rsidRDefault="00023232">
      <w:pPr>
        <w:rPr>
          <w:rFonts w:cs="Arial"/>
        </w:rPr>
      </w:pPr>
    </w:p>
    <w:p w:rsidR="007B6E54" w:rsidRPr="00DD5E1D" w:rsidRDefault="007B6E54" w:rsidP="00CF73EA">
      <w:pPr>
        <w:pStyle w:val="ListParagraph"/>
        <w:ind w:left="0"/>
        <w:rPr>
          <w:rFonts w:cs="Arial"/>
          <w:b/>
          <w:sz w:val="24"/>
          <w:szCs w:val="24"/>
        </w:rPr>
      </w:pPr>
      <w:r w:rsidRPr="00DD5E1D">
        <w:rPr>
          <w:rFonts w:cs="Arial"/>
          <w:b/>
          <w:sz w:val="24"/>
          <w:szCs w:val="24"/>
        </w:rPr>
        <w:t>Legal Issues</w:t>
      </w:r>
    </w:p>
    <w:p w:rsidR="00DD30ED" w:rsidRPr="00DD5E1D" w:rsidRDefault="00DD30ED" w:rsidP="00DD5E1D">
      <w:pPr>
        <w:pStyle w:val="ListParagraph"/>
        <w:numPr>
          <w:ilvl w:val="0"/>
          <w:numId w:val="4"/>
        </w:numPr>
        <w:rPr>
          <w:rFonts w:cs="Arial"/>
          <w:sz w:val="24"/>
          <w:szCs w:val="24"/>
        </w:rPr>
      </w:pPr>
      <w:r w:rsidRPr="00DD5E1D">
        <w:rPr>
          <w:rFonts w:cs="Arial"/>
          <w:sz w:val="24"/>
          <w:szCs w:val="24"/>
        </w:rPr>
        <w:t>The new lease is to be for a term of 10 years at nil rent for the term with no security of tenure provision</w:t>
      </w:r>
      <w:r w:rsidR="005D3B04">
        <w:rPr>
          <w:rFonts w:cs="Arial"/>
          <w:sz w:val="24"/>
          <w:szCs w:val="24"/>
        </w:rPr>
        <w:t xml:space="preserve"> and with a 5 year mutual break option for both parties</w:t>
      </w:r>
      <w:r w:rsidRPr="00DD5E1D">
        <w:rPr>
          <w:rFonts w:cs="Arial"/>
          <w:sz w:val="24"/>
          <w:szCs w:val="24"/>
        </w:rPr>
        <w:t xml:space="preserve">.  The lease will be unassignable to ensure that no other party may benefit from this rent level, additionally there will be provision for the property to be handed back if the proposed tenant no longer wished to occupy. </w:t>
      </w:r>
    </w:p>
    <w:p w:rsidR="00DD30ED" w:rsidRPr="00DD5E1D" w:rsidRDefault="00DD30ED">
      <w:pPr>
        <w:rPr>
          <w:rFonts w:cs="Arial"/>
        </w:rPr>
      </w:pPr>
    </w:p>
    <w:p w:rsidR="00DD30ED" w:rsidRPr="00DD5E1D" w:rsidRDefault="00DD30ED" w:rsidP="00DD5E1D">
      <w:pPr>
        <w:pStyle w:val="ListParagraph"/>
        <w:numPr>
          <w:ilvl w:val="0"/>
          <w:numId w:val="4"/>
        </w:numPr>
        <w:rPr>
          <w:sz w:val="24"/>
          <w:szCs w:val="24"/>
        </w:rPr>
      </w:pPr>
      <w:r w:rsidRPr="00DD5E1D">
        <w:rPr>
          <w:sz w:val="24"/>
          <w:szCs w:val="24"/>
        </w:rPr>
        <w:t xml:space="preserve">In granting leases to voluntary organisations the Council usually prefers to offer new leases at a market rent which it will grant fund </w:t>
      </w:r>
      <w:r w:rsidR="00E16E36">
        <w:rPr>
          <w:sz w:val="24"/>
          <w:szCs w:val="24"/>
        </w:rPr>
        <w:t xml:space="preserve">where appropriate </w:t>
      </w:r>
      <w:r w:rsidRPr="00DD5E1D">
        <w:rPr>
          <w:sz w:val="24"/>
          <w:szCs w:val="24"/>
        </w:rPr>
        <w:t xml:space="preserve">for </w:t>
      </w:r>
      <w:r w:rsidR="001F02B1">
        <w:rPr>
          <w:sz w:val="24"/>
          <w:szCs w:val="24"/>
        </w:rPr>
        <w:t xml:space="preserve">a </w:t>
      </w:r>
      <w:r w:rsidRPr="00DD5E1D">
        <w:rPr>
          <w:sz w:val="24"/>
          <w:szCs w:val="24"/>
        </w:rPr>
        <w:t xml:space="preserve">period as this </w:t>
      </w:r>
      <w:r w:rsidR="00E16E36">
        <w:rPr>
          <w:sz w:val="24"/>
          <w:szCs w:val="24"/>
        </w:rPr>
        <w:t>is financially transparent and promotes accountability for organisations receiving public funds.</w:t>
      </w:r>
      <w:r w:rsidRPr="00DD5E1D">
        <w:rPr>
          <w:sz w:val="24"/>
          <w:szCs w:val="24"/>
        </w:rPr>
        <w:t xml:space="preserve">  In this situation however there are no suitable, sufficient and sustainable grants and</w:t>
      </w:r>
      <w:r w:rsidR="00DD5E1D">
        <w:rPr>
          <w:sz w:val="24"/>
          <w:szCs w:val="24"/>
        </w:rPr>
        <w:t xml:space="preserve"> Response require a longer term </w:t>
      </w:r>
      <w:r w:rsidRPr="00DD5E1D">
        <w:rPr>
          <w:sz w:val="24"/>
          <w:szCs w:val="24"/>
        </w:rPr>
        <w:t>commitment</w:t>
      </w:r>
      <w:r w:rsidR="00F11B1E">
        <w:rPr>
          <w:sz w:val="24"/>
          <w:szCs w:val="24"/>
        </w:rPr>
        <w:t xml:space="preserve"> at a nil rent</w:t>
      </w:r>
      <w:r w:rsidRPr="00DD5E1D">
        <w:rPr>
          <w:sz w:val="24"/>
          <w:szCs w:val="24"/>
        </w:rPr>
        <w:t xml:space="preserve">. </w:t>
      </w:r>
    </w:p>
    <w:p w:rsidR="00DD30ED" w:rsidRPr="00DD5E1D" w:rsidRDefault="00DD30ED">
      <w:pPr>
        <w:rPr>
          <w:rFonts w:cs="Arial"/>
        </w:rPr>
      </w:pPr>
    </w:p>
    <w:p w:rsidR="007B6E54" w:rsidRPr="00DD5E1D" w:rsidRDefault="007B6E54" w:rsidP="00CF73EA">
      <w:pPr>
        <w:pStyle w:val="ListParagraph"/>
        <w:ind w:left="0"/>
        <w:rPr>
          <w:rFonts w:cs="Arial"/>
          <w:b/>
          <w:sz w:val="24"/>
          <w:szCs w:val="24"/>
        </w:rPr>
      </w:pPr>
      <w:r w:rsidRPr="00DD5E1D">
        <w:rPr>
          <w:rFonts w:cs="Arial"/>
          <w:b/>
          <w:sz w:val="24"/>
          <w:szCs w:val="24"/>
        </w:rPr>
        <w:t>Financial Issues</w:t>
      </w:r>
    </w:p>
    <w:p w:rsidR="00023232" w:rsidRPr="00DD5E1D" w:rsidRDefault="00023232" w:rsidP="00DD5E1D">
      <w:pPr>
        <w:pStyle w:val="ListParagraph"/>
        <w:numPr>
          <w:ilvl w:val="0"/>
          <w:numId w:val="4"/>
        </w:numPr>
        <w:rPr>
          <w:rFonts w:cs="Arial"/>
          <w:sz w:val="24"/>
          <w:szCs w:val="24"/>
        </w:rPr>
      </w:pPr>
      <w:r w:rsidRPr="00DD5E1D">
        <w:rPr>
          <w:rFonts w:cs="Arial"/>
          <w:sz w:val="24"/>
          <w:szCs w:val="24"/>
        </w:rPr>
        <w:t>The building is of good quality but large for the area in which it is located and an open market letting would be problematic</w:t>
      </w:r>
      <w:r w:rsidR="00183FE5" w:rsidRPr="00DD5E1D">
        <w:rPr>
          <w:rFonts w:cs="Arial"/>
          <w:sz w:val="24"/>
          <w:szCs w:val="24"/>
        </w:rPr>
        <w:t>.   Alterations to the building to create smaller units would involve financial investment.</w:t>
      </w:r>
    </w:p>
    <w:p w:rsidR="00DD30ED" w:rsidRPr="00DD5E1D" w:rsidRDefault="00DD30ED">
      <w:pPr>
        <w:rPr>
          <w:rFonts w:cs="Arial"/>
        </w:rPr>
      </w:pPr>
    </w:p>
    <w:p w:rsidR="00023232" w:rsidRPr="001C3E83" w:rsidRDefault="009068F9" w:rsidP="001C3E83">
      <w:pPr>
        <w:pStyle w:val="ListParagraph"/>
        <w:numPr>
          <w:ilvl w:val="0"/>
          <w:numId w:val="4"/>
        </w:numPr>
        <w:rPr>
          <w:rFonts w:cs="Arial"/>
          <w:sz w:val="24"/>
          <w:szCs w:val="24"/>
        </w:rPr>
      </w:pPr>
      <w:r w:rsidRPr="00DD5E1D">
        <w:rPr>
          <w:rFonts w:cs="Arial"/>
          <w:sz w:val="24"/>
          <w:szCs w:val="24"/>
        </w:rPr>
        <w:t>The rent for</w:t>
      </w:r>
      <w:r w:rsidR="00F11B1E">
        <w:rPr>
          <w:rFonts w:cs="Arial"/>
          <w:sz w:val="24"/>
          <w:szCs w:val="24"/>
        </w:rPr>
        <w:t>e</w:t>
      </w:r>
      <w:r w:rsidRPr="00DD5E1D">
        <w:rPr>
          <w:rFonts w:cs="Arial"/>
          <w:sz w:val="24"/>
          <w:szCs w:val="24"/>
        </w:rPr>
        <w:t>gone from this letting would be in the region of £15,000-£20,000pa over the term of the lease once a void period has been factored in.</w:t>
      </w:r>
      <w:r w:rsidR="00DD5E1D">
        <w:rPr>
          <w:rFonts w:cs="Arial"/>
          <w:sz w:val="24"/>
          <w:szCs w:val="24"/>
        </w:rPr>
        <w:t xml:space="preserve"> </w:t>
      </w:r>
      <w:r w:rsidR="00E16E36">
        <w:rPr>
          <w:rFonts w:cs="Arial"/>
          <w:sz w:val="24"/>
          <w:szCs w:val="24"/>
        </w:rPr>
        <w:t>The tenant will be responsible for maintaining and insuring the premises.</w:t>
      </w:r>
    </w:p>
    <w:p w:rsidR="007B6E54" w:rsidRPr="00DD5E1D" w:rsidRDefault="007B6E54">
      <w:pPr>
        <w:rPr>
          <w:rFonts w:cs="Arial"/>
          <w:b/>
        </w:rPr>
      </w:pPr>
    </w:p>
    <w:p w:rsidR="007B6E54" w:rsidRPr="00DD5E1D" w:rsidRDefault="007B6E54" w:rsidP="00CF73EA">
      <w:pPr>
        <w:pStyle w:val="ListParagraph"/>
        <w:ind w:left="0"/>
        <w:rPr>
          <w:rFonts w:cs="Arial"/>
          <w:b/>
          <w:sz w:val="24"/>
          <w:szCs w:val="24"/>
        </w:rPr>
      </w:pPr>
      <w:r w:rsidRPr="00DD5E1D">
        <w:rPr>
          <w:rFonts w:cs="Arial"/>
          <w:b/>
          <w:sz w:val="24"/>
          <w:szCs w:val="24"/>
        </w:rPr>
        <w:t>Environmental Impact</w:t>
      </w:r>
    </w:p>
    <w:p w:rsidR="007B6E54" w:rsidRPr="00DD5E1D" w:rsidRDefault="00A37C26" w:rsidP="00DD5E1D">
      <w:pPr>
        <w:pStyle w:val="ListParagraph"/>
        <w:numPr>
          <w:ilvl w:val="0"/>
          <w:numId w:val="4"/>
        </w:numPr>
        <w:rPr>
          <w:rFonts w:cs="Arial"/>
          <w:sz w:val="24"/>
          <w:szCs w:val="24"/>
        </w:rPr>
      </w:pPr>
      <w:r w:rsidRPr="00DD5E1D">
        <w:rPr>
          <w:rFonts w:cs="Arial"/>
          <w:sz w:val="24"/>
          <w:szCs w:val="24"/>
        </w:rPr>
        <w:t>The l</w:t>
      </w:r>
      <w:r w:rsidR="00DD5E1D">
        <w:rPr>
          <w:rFonts w:cs="Arial"/>
          <w:sz w:val="24"/>
          <w:szCs w:val="24"/>
        </w:rPr>
        <w:t>etting would have no environmental impact</w:t>
      </w:r>
    </w:p>
    <w:p w:rsidR="00C8769B" w:rsidRPr="00C8769B" w:rsidRDefault="00C8769B">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023232">
              <w:t xml:space="preserve"> Julia Castle</w:t>
            </w:r>
          </w:p>
        </w:tc>
      </w:tr>
      <w:tr w:rsidR="00713675">
        <w:tc>
          <w:tcPr>
            <w:tcW w:w="8522" w:type="dxa"/>
          </w:tcPr>
          <w:p w:rsidR="00713675" w:rsidRDefault="00713675" w:rsidP="00855C66">
            <w:pPr>
              <w:tabs>
                <w:tab w:val="left" w:pos="720"/>
                <w:tab w:val="left" w:pos="1440"/>
                <w:tab w:val="left" w:pos="2160"/>
                <w:tab w:val="left" w:pos="2880"/>
              </w:tabs>
            </w:pPr>
            <w:r>
              <w:t>Job title</w:t>
            </w:r>
            <w:r w:rsidR="00023232">
              <w:t xml:space="preserve"> Surveyor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023232">
              <w:t xml:space="preserve">  Housing</w:t>
            </w:r>
          </w:p>
        </w:tc>
      </w:tr>
      <w:tr w:rsidR="00713675">
        <w:tc>
          <w:tcPr>
            <w:tcW w:w="8522" w:type="dxa"/>
          </w:tcPr>
          <w:p w:rsidR="00713675" w:rsidRDefault="00023232" w:rsidP="00855C66">
            <w:pPr>
              <w:tabs>
                <w:tab w:val="left" w:pos="720"/>
                <w:tab w:val="left" w:pos="1440"/>
                <w:tab w:val="left" w:pos="2160"/>
                <w:tab w:val="left" w:pos="2880"/>
              </w:tabs>
              <w:rPr>
                <w:color w:val="0000FF"/>
                <w:u w:val="single"/>
              </w:rPr>
            </w:pPr>
            <w:r>
              <w:t>Tel:  01865 252223</w:t>
            </w:r>
            <w:r w:rsidR="00713675">
              <w:t xml:space="preserve">  e-mail:  </w:t>
            </w:r>
            <w:hyperlink r:id="rId11" w:history="1">
              <w:r w:rsidRPr="006930FF">
                <w:rPr>
                  <w:rStyle w:val="Hyperlink"/>
                </w:rPr>
                <w:t>jcastle@oxford.gov.uk</w:t>
              </w:r>
            </w:hyperlink>
          </w:p>
        </w:tc>
      </w:tr>
    </w:tbl>
    <w:p w:rsidR="00F4367A" w:rsidRDefault="00F4367A">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04" w:rsidRDefault="00676504">
      <w:r>
        <w:separator/>
      </w:r>
    </w:p>
  </w:endnote>
  <w:endnote w:type="continuationSeparator" w:id="0">
    <w:p w:rsidR="00676504" w:rsidRDefault="0067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04" w:rsidRDefault="00676504">
      <w:r>
        <w:separator/>
      </w:r>
    </w:p>
  </w:footnote>
  <w:footnote w:type="continuationSeparator" w:id="0">
    <w:p w:rsidR="00676504" w:rsidRDefault="00676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06C"/>
    <w:multiLevelType w:val="hybridMultilevel"/>
    <w:tmpl w:val="2A5C69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B7D7E"/>
    <w:multiLevelType w:val="hybridMultilevel"/>
    <w:tmpl w:val="23FA7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EB7272"/>
    <w:multiLevelType w:val="hybridMultilevel"/>
    <w:tmpl w:val="0BA2B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6/01/2016 13:02"/>
  </w:docVars>
  <w:rsids>
    <w:rsidRoot w:val="00AD3292"/>
    <w:rsid w:val="00023232"/>
    <w:rsid w:val="00056263"/>
    <w:rsid w:val="000C3928"/>
    <w:rsid w:val="00183FE5"/>
    <w:rsid w:val="001C3E83"/>
    <w:rsid w:val="001F02B1"/>
    <w:rsid w:val="002212E9"/>
    <w:rsid w:val="002C26A2"/>
    <w:rsid w:val="002F05AE"/>
    <w:rsid w:val="002F63B4"/>
    <w:rsid w:val="0034488A"/>
    <w:rsid w:val="00370708"/>
    <w:rsid w:val="00457932"/>
    <w:rsid w:val="00465EAF"/>
    <w:rsid w:val="004F5436"/>
    <w:rsid w:val="0052634D"/>
    <w:rsid w:val="00565EA7"/>
    <w:rsid w:val="005D3B04"/>
    <w:rsid w:val="005E0BA2"/>
    <w:rsid w:val="00623C2F"/>
    <w:rsid w:val="00666ADA"/>
    <w:rsid w:val="00676504"/>
    <w:rsid w:val="006E3B55"/>
    <w:rsid w:val="006F416B"/>
    <w:rsid w:val="00707CF0"/>
    <w:rsid w:val="00712894"/>
    <w:rsid w:val="00713675"/>
    <w:rsid w:val="007744A2"/>
    <w:rsid w:val="007B6E54"/>
    <w:rsid w:val="007E7A1D"/>
    <w:rsid w:val="007F155B"/>
    <w:rsid w:val="00847833"/>
    <w:rsid w:val="00855C66"/>
    <w:rsid w:val="008D3DDB"/>
    <w:rsid w:val="008D799A"/>
    <w:rsid w:val="009068F9"/>
    <w:rsid w:val="00971689"/>
    <w:rsid w:val="00973E90"/>
    <w:rsid w:val="00A37C26"/>
    <w:rsid w:val="00A92D8F"/>
    <w:rsid w:val="00AD3292"/>
    <w:rsid w:val="00AE5AB8"/>
    <w:rsid w:val="00B00000"/>
    <w:rsid w:val="00B37991"/>
    <w:rsid w:val="00B829C6"/>
    <w:rsid w:val="00BA3F5C"/>
    <w:rsid w:val="00BD3B69"/>
    <w:rsid w:val="00C2692F"/>
    <w:rsid w:val="00C70161"/>
    <w:rsid w:val="00C7302C"/>
    <w:rsid w:val="00C8769B"/>
    <w:rsid w:val="00CC3662"/>
    <w:rsid w:val="00CF73EA"/>
    <w:rsid w:val="00D529EE"/>
    <w:rsid w:val="00DD30ED"/>
    <w:rsid w:val="00DD5E1D"/>
    <w:rsid w:val="00E01F42"/>
    <w:rsid w:val="00E16E36"/>
    <w:rsid w:val="00E95F50"/>
    <w:rsid w:val="00EA0DB1"/>
    <w:rsid w:val="00EA2FDD"/>
    <w:rsid w:val="00EA7AC6"/>
    <w:rsid w:val="00EC5853"/>
    <w:rsid w:val="00EE41E5"/>
    <w:rsid w:val="00EF33AD"/>
    <w:rsid w:val="00F11B1E"/>
    <w:rsid w:val="00F40956"/>
    <w:rsid w:val="00F4367A"/>
    <w:rsid w:val="00F7606D"/>
    <w:rsid w:val="00FA624C"/>
    <w:rsid w:val="00FC532B"/>
    <w:rsid w:val="00FD34CA"/>
    <w:rsid w:val="00FF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23232"/>
    <w:pPr>
      <w:overflowPunct w:val="0"/>
      <w:autoSpaceDE w:val="0"/>
      <w:autoSpaceDN w:val="0"/>
      <w:adjustRightInd w:val="0"/>
      <w:ind w:left="720"/>
      <w:jc w:val="both"/>
    </w:pPr>
    <w:rPr>
      <w:sz w:val="20"/>
      <w:szCs w:val="20"/>
    </w:rPr>
  </w:style>
  <w:style w:type="paragraph" w:styleId="Revision">
    <w:name w:val="Revision"/>
    <w:hidden/>
    <w:uiPriority w:val="99"/>
    <w:semiHidden/>
    <w:rsid w:val="00BD3B6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23232"/>
    <w:pPr>
      <w:overflowPunct w:val="0"/>
      <w:autoSpaceDE w:val="0"/>
      <w:autoSpaceDN w:val="0"/>
      <w:adjustRightInd w:val="0"/>
      <w:ind w:left="720"/>
      <w:jc w:val="both"/>
    </w:pPr>
    <w:rPr>
      <w:sz w:val="20"/>
      <w:szCs w:val="20"/>
    </w:rPr>
  </w:style>
  <w:style w:type="paragraph" w:styleId="Revision">
    <w:name w:val="Revision"/>
    <w:hidden/>
    <w:uiPriority w:val="99"/>
    <w:semiHidden/>
    <w:rsid w:val="00BD3B6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astle@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3FB9-5652-4CC3-A069-EAAD2340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8FCAE292</Template>
  <TotalTime>2</TotalTime>
  <Pages>2</Pages>
  <Words>539</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5</cp:revision>
  <cp:lastPrinted>2016-01-19T10:52:00Z</cp:lastPrinted>
  <dcterms:created xsi:type="dcterms:W3CDTF">2016-01-22T08:17:00Z</dcterms:created>
  <dcterms:modified xsi:type="dcterms:W3CDTF">2016-02-01T12:24:00Z</dcterms:modified>
</cp:coreProperties>
</file>